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B8CED" w14:textId="77777777" w:rsidR="00F47DCA" w:rsidRPr="00760D6F" w:rsidRDefault="00F47DCA" w:rsidP="00F47DCA">
      <w:pPr>
        <w:pStyle w:val="Rubrik"/>
        <w:jc w:val="center"/>
      </w:pPr>
      <w:r w:rsidRPr="00760D6F">
        <w:t>Komposten</w:t>
      </w:r>
    </w:p>
    <w:p w14:paraId="51EA3F08" w14:textId="77777777" w:rsidR="00F47DCA" w:rsidRPr="00760D6F" w:rsidRDefault="00F47DCA" w:rsidP="00F47DCA">
      <w:r w:rsidRPr="00760D6F">
        <w:t>Även om man marktäcker med allt lämpligt organiskt material man kan komma över, behöver man en kompost. Det blir alltid en massa ogräs och annat avfall över i trädgården. Komposterar man dessutom sitt hushållsavfall har man skaffat sig ytterligare en viktig källa till det organiska material som så väl behövs i trädgården.</w:t>
      </w:r>
    </w:p>
    <w:p w14:paraId="2280F511" w14:textId="77777777" w:rsidR="00F47DCA" w:rsidRPr="00760D6F" w:rsidRDefault="00F47DCA" w:rsidP="00F47DCA">
      <w:pPr>
        <w:pStyle w:val="Rubrik1"/>
      </w:pPr>
      <w:r w:rsidRPr="00760D6F">
        <w:t>Trädgårdskomposten</w:t>
      </w:r>
    </w:p>
    <w:p w14:paraId="48465AE0" w14:textId="77777777" w:rsidR="00F47DCA" w:rsidRPr="00760D6F" w:rsidRDefault="00F47DCA" w:rsidP="00F47DCA">
      <w:r w:rsidRPr="00760D6F">
        <w:t>Många har redan en komposthög eller en låda av något slag, men vill gärna få en mer effektiv kompostering. Samtidigt vill man kanske också ta vara på det vegetabiliska köksavfallet som ger jorden ett bra tillskott av organiskt material.</w:t>
      </w:r>
    </w:p>
    <w:p w14:paraId="4E192B13" w14:textId="77777777" w:rsidR="00F47DCA" w:rsidRPr="00760D6F" w:rsidRDefault="00F47DCA" w:rsidP="00F47DCA">
      <w:pPr>
        <w:pStyle w:val="Rubrik2"/>
      </w:pPr>
      <w:r w:rsidRPr="00760D6F">
        <w:t>Kompostbehållaren</w:t>
      </w:r>
    </w:p>
    <w:p w14:paraId="369660BA" w14:textId="77777777" w:rsidR="00F47DCA" w:rsidRPr="00760D6F" w:rsidRDefault="00F47DCA" w:rsidP="00F47DCA">
      <w:r w:rsidRPr="00760D6F">
        <w:t xml:space="preserve">Enklast och billigast är </w:t>
      </w:r>
      <w:r w:rsidRPr="00B34316">
        <w:t>att bygga en kompost av färdiga trätrallar. Dessa är vanligen tryckimpregnerade, men om man fodrar insidan med träfiberskivor eller cellplastskivor ligger inte kompostmaterialet an mot det impregnerade träet.</w:t>
      </w:r>
      <w:r w:rsidRPr="00760D6F">
        <w:t xml:space="preserve"> Behållaren blir då också tätare (det räcker om man lämnar springor nertill och upptill) och isoleras mot kyla.</w:t>
      </w:r>
    </w:p>
    <w:p w14:paraId="42099DD5" w14:textId="77777777" w:rsidR="00F47DCA" w:rsidRPr="00760D6F" w:rsidRDefault="00F47DCA" w:rsidP="00F47DCA">
      <w:r w:rsidRPr="00760D6F">
        <w:t>Har man en stor trädgård är det bra att ha en kompost med flera fack, där man komposterar allt trädgårdsavfall och vegetabiliskt köksavfall hela sommaren och hösten. Denna kan kompletteras med en råttsäker kompostbehållare som kan ta hand om hushållsavfallet under vintern medan trädgårdskomposten vilar.</w:t>
      </w:r>
    </w:p>
    <w:p w14:paraId="05F8BB31" w14:textId="77777777" w:rsidR="00F47DCA" w:rsidRPr="00760D6F" w:rsidRDefault="00F47DCA" w:rsidP="00F47DCA">
      <w:pPr>
        <w:pStyle w:val="Rubrik2"/>
      </w:pPr>
      <w:r w:rsidRPr="00760D6F">
        <w:t>Kompostera så här</w:t>
      </w:r>
    </w:p>
    <w:p w14:paraId="3231ECDE" w14:textId="77777777" w:rsidR="00F47DCA" w:rsidRPr="00760D6F" w:rsidRDefault="00F47DCA" w:rsidP="00F47DCA">
      <w:r w:rsidRPr="00760D6F">
        <w:t>Varva olika slags material. Ettårigt ogräs bör dras upp innan det börjar sätta frö (dessa förstörs inte alltid i komposten) och svåra ogräsrötter bör ligga på tork först (minst några veckor i torrt och soligt väder) så att de inte kan börja växa i komposten. Grövre blast, stjälkar och grenar måste finfördelas. Ju mer sönderdelat materialet är, desto bättre och snabbare förmultnar det (bakterier och markdjur får fler angreppsytor). En kompostkvarn eller flistugg är ett utmärkt hjälpmedel att sönderdela det grövre materialet så att det kan komposteras.</w:t>
      </w:r>
    </w:p>
    <w:p w14:paraId="4058BE9D" w14:textId="77777777" w:rsidR="00F47DCA" w:rsidRPr="00760D6F" w:rsidRDefault="00F47DCA" w:rsidP="00F47DCA">
      <w:r w:rsidRPr="00760D6F">
        <w:t>Fyll på med hushållsavfall från köket varje dag för att få en bra blandning mellan det fuktiga och kväverika köksavfallet och det torrare trädgårdsavfallet. I en kompost av det här slaget får man inte lägga kött- eller fiskavfall eller annat som är begärligt för råttor, till exempel ost- och brödkanter.</w:t>
      </w:r>
    </w:p>
    <w:p w14:paraId="27956F31" w14:textId="77777777" w:rsidR="00F47DCA" w:rsidRPr="00760D6F" w:rsidRDefault="00F47DCA" w:rsidP="00F47DCA">
      <w:r w:rsidRPr="00760D6F">
        <w:t xml:space="preserve">Komposten startas helst på våren. Under sommaren och hösten fylls den med ett väl blandat material med lagom fuktighet. Vill man fortsätta kompostera hushållsavfallet under vintern, då man inte har tillgång till något trädgårdsavfall, måste man spara löv </w:t>
      </w:r>
      <w:r w:rsidRPr="00760D6F">
        <w:lastRenderedPageBreak/>
        <w:t>eller annat torrt och kolrikt material under sommaren för att ha att blanda med under vintern.</w:t>
      </w:r>
    </w:p>
    <w:p w14:paraId="2AD782B1" w14:textId="77777777" w:rsidR="00F47DCA" w:rsidRPr="00760D6F" w:rsidRDefault="00F47DCA" w:rsidP="00F47DCA">
      <w:r w:rsidRPr="00760D6F">
        <w:t>Slutar man kompostera efter hösten kan behållaren stå och eftermogna utan att man gör något mera med den. Det är viktigt att den är väl täckt så att inte regnen lakar ur näringen.</w:t>
      </w:r>
    </w:p>
    <w:p w14:paraId="28BD9C9D" w14:textId="77777777" w:rsidR="00F47DCA" w:rsidRPr="00760D6F" w:rsidRDefault="00F47DCA" w:rsidP="00F47DCA">
      <w:r w:rsidRPr="00760D6F">
        <w:t>Är komposten inte klar när vårens trädgårdsarbete börjar kan man tömma behållaren och lägga den halvfärdiga komposten i en hög att eftermogna – man ”kastar om” komposten vilket gör att det kommer in luft i materialet och processen sätter ny fart. Se till att högen är lagom fuktig och täck den väl så att inte musten ångar ur den. Man kan också använda halvkomposten till att täcka med runt buskar och träd, förutsatt att inga aktiva ogräsrötter finns kvar.</w:t>
      </w:r>
    </w:p>
    <w:p w14:paraId="0D2E047C" w14:textId="77777777" w:rsidR="00F47DCA" w:rsidRPr="00760D6F" w:rsidRDefault="00F47DCA" w:rsidP="00F47DCA">
      <w:pPr>
        <w:pStyle w:val="Rubrik2"/>
      </w:pPr>
      <w:r w:rsidRPr="00760D6F">
        <w:t>Livet i komposten</w:t>
      </w:r>
    </w:p>
    <w:p w14:paraId="396ECD88" w14:textId="77777777" w:rsidR="00F47DCA" w:rsidRPr="00760D6F" w:rsidRDefault="00F47DCA" w:rsidP="00F47DCA">
      <w:r w:rsidRPr="00760D6F">
        <w:t>I komposten arbetar en mängd djur, svampar och bakterier med att bryta ner materialet. Dit söker sig daggmaskar, lövmaskar och kompostmaskar. Vill man ha extra fart på komposteringen kan man köpa en sats kompostmaskar och sätta till dem i den påbörjade komposten. Eisenia fetida och Eisenia andrei heter de vanligaste arterna, som kan köpas från särskilda maskodlare.</w:t>
      </w:r>
    </w:p>
    <w:p w14:paraId="6ACFB4FE" w14:textId="77777777" w:rsidR="00F47DCA" w:rsidRPr="00760D6F" w:rsidRDefault="00F47DCA" w:rsidP="00F47DCA">
      <w:pPr>
        <w:pStyle w:val="Rubrik2"/>
      </w:pPr>
      <w:r w:rsidRPr="00760D6F">
        <w:t>När det inte fungerar</w:t>
      </w:r>
    </w:p>
    <w:p w14:paraId="3D5F6544" w14:textId="77777777" w:rsidR="00F47DCA" w:rsidRPr="00760D6F" w:rsidRDefault="00F47DCA" w:rsidP="00F47DCA">
      <w:r w:rsidRPr="00760D6F">
        <w:t>Det kan vara svårt att få en kompost med bara trädgårdsavfall att fungera bra, det vill säga brytas ner till mull inom rimlig tid. Det beror i allmänhet på att detta material inte innehåller tillräckligt med kväve. Ju mer vedartat ett material är desto mindre kväve innehåller det. Lösningen är alltså att tillsätta kväve i någon form.</w:t>
      </w:r>
    </w:p>
    <w:p w14:paraId="0FBCB840" w14:textId="77777777" w:rsidR="00F47DCA" w:rsidRPr="00760D6F" w:rsidRDefault="00F47DCA" w:rsidP="00F47DCA">
      <w:r w:rsidRPr="00760D6F">
        <w:t>De kompostmedel man kan köpa i handeln är kvävegödselmedel. Det går lika bra att blanda i lite hönsgödsel. Men det billigaste och bästa kompostmedlet är vår egen urin. En skvätt urin då och då i trädgårdskomposten ger det kväve och den vätska som avfallet behöver för att det ska förmultna bra. En inblandning av hushållsavfall ger en bättre balans mellan kol och kväve som gör att avfallet multnar snabbare.</w:t>
      </w:r>
    </w:p>
    <w:p w14:paraId="55F51ADB" w14:textId="77777777" w:rsidR="00F47DCA" w:rsidRPr="00760D6F" w:rsidRDefault="00F47DCA" w:rsidP="00F47DCA">
      <w:pPr>
        <w:pStyle w:val="Rubrik1"/>
      </w:pPr>
      <w:r w:rsidRPr="00760D6F">
        <w:t>Hushållskomposten</w:t>
      </w:r>
    </w:p>
    <w:p w14:paraId="371438D2" w14:textId="77777777" w:rsidR="00F47DCA" w:rsidRPr="00760D6F" w:rsidRDefault="00F47DCA" w:rsidP="00F47DCA">
      <w:r w:rsidRPr="00760D6F">
        <w:t>Det finns numera mängder av olika kompostbehållare att köpa som fyller hälsovårdsmyndigheternas krav på råttsäkerhet. Kraven innebär vanligen att lufthål och andra springor inte får vara större än 6 mm. Botten bör vara försedd med ett råttsäkert galler – om den är helt tät kan inte maskar och andra markdjur ta sig in i komposten.</w:t>
      </w:r>
    </w:p>
    <w:p w14:paraId="1DD4B465" w14:textId="77777777" w:rsidR="00F47DCA" w:rsidRPr="00760D6F" w:rsidRDefault="00F47DCA" w:rsidP="00F47DCA">
      <w:r w:rsidRPr="00760D6F">
        <w:t xml:space="preserve">Komposteringsprocessen behöver en viss temperatur för att fungera bra, men den alstrar också själv värme och kan behålla denna vintern igenom om behållaren isoleras väl. En sådan kompost kallas varmkompost. Flera kompostbehållare för hushållsavfall </w:t>
      </w:r>
      <w:r w:rsidRPr="00760D6F">
        <w:lastRenderedPageBreak/>
        <w:t>är isolerade eller har en ”vinterkappa” för att man ska kunna kompostera året runt utan att riskera att kompostmassan fryser. Isoleringen kan också ordnas på ett enkelt sätt genom att man sveper en isoleringsmatta om behållaren när det blir frostgrader ute.</w:t>
      </w:r>
    </w:p>
    <w:p w14:paraId="041953F2" w14:textId="77777777" w:rsidR="00F47DCA" w:rsidRPr="00760D6F" w:rsidRDefault="00F47DCA" w:rsidP="00F47DCA">
      <w:r w:rsidRPr="00760D6F">
        <w:t>Det finns en mängd teorier för hur man ska ta hand om hushållsavfallet, och tillverkare av kompostbehållare förespråkar ofta olika metoder. Men det är inte så komplicerat som en del tillverkare vill göra det. Det gäller att använda sitt sunda förnuft när man ska värdera olika tekniska anordningar. Och man ska inte tro på den utlovade rekordsnabba nedbrytningen i vissa behållare.</w:t>
      </w:r>
    </w:p>
    <w:p w14:paraId="5AB628CE" w14:textId="77777777" w:rsidR="00F47DCA" w:rsidRPr="00760D6F" w:rsidRDefault="00F47DCA" w:rsidP="00F47DCA">
      <w:r w:rsidRPr="00760D6F">
        <w:t>Man startar bäst en hushållskompost genom att lägga lite material från trädgårdskomposten i botten så att de viktiga nedbrytarna finns med från början. De förökar sig sedan snabbt vartefter de får nytt material att arbeta med. Blanda hushållsavfallet med kolhaltigt material – torra löv från trädgården t.ex. Kratta ihop dem när de är som torrast och förvara dem i en tunna bredvid komposten. Sågspån och kutterspån är också bra strömaterial.</w:t>
      </w:r>
    </w:p>
    <w:p w14:paraId="19484207" w14:textId="77777777" w:rsidR="00F47DCA" w:rsidRPr="00760D6F" w:rsidRDefault="00F47DCA" w:rsidP="00F47DCA">
      <w:r w:rsidRPr="00760D6F">
        <w:t>Allt vegetabiliskt och animaliskt avfall kan komposteras. Det bör vara så finfördelat som möjligt – ju mindre bitar desto fler angreppsytor finns det för mikrolivet att ge sig på och desto fortare går nedbrytningen. Skär eller klipp allt avfall i småbitar redan vid diskbänken. Smula bröd, krossa äggskal, klipp sönder blommor etc.</w:t>
      </w:r>
    </w:p>
    <w:p w14:paraId="0419BC32" w14:textId="77777777" w:rsidR="00F47DCA" w:rsidRDefault="00F47DCA" w:rsidP="00F47DCA">
      <w:r w:rsidRPr="00760D6F">
        <w:t>Under våren eller sommaren när hushållskomposten är tillräckligt nedbruten för att inte längre locka råttor eller andra skadedjur (när materialet är mörkt och börjar sönderfalla) kan man tömma behållaren och efterkompostera materialet i en hög. Man kan också använda ”halvkomposten” för marktäckning eller till vintertäckning av grönsakslanden.</w:t>
      </w:r>
    </w:p>
    <w:p w14:paraId="6A557FBC" w14:textId="77777777" w:rsidR="00F47DCA" w:rsidRPr="00760D6F" w:rsidRDefault="00F47DCA" w:rsidP="00F47DCA"/>
    <w:p w14:paraId="6D124AA0" w14:textId="77777777" w:rsidR="00F47DCA" w:rsidRPr="009C13FB" w:rsidRDefault="00F47DCA" w:rsidP="00F47DCA">
      <w:pPr>
        <w:rPr>
          <w:i/>
        </w:rPr>
      </w:pPr>
      <w:r w:rsidRPr="009C13FB">
        <w:rPr>
          <w:i/>
        </w:rPr>
        <w:t>Hushållsavfall som kan komposteras i en enkel trädgårdskompostbehållare:</w:t>
      </w:r>
    </w:p>
    <w:p w14:paraId="71C5DB93" w14:textId="77777777" w:rsidR="00F47DCA" w:rsidRDefault="00F47DCA" w:rsidP="00F47DCA">
      <w:pPr>
        <w:numPr>
          <w:ilvl w:val="0"/>
          <w:numId w:val="1"/>
        </w:numPr>
        <w:spacing w:line="240" w:lineRule="auto"/>
      </w:pPr>
      <w:r>
        <w:t>Allt grönsaksrens (hela morötter och potatis sönderdelas).</w:t>
      </w:r>
    </w:p>
    <w:p w14:paraId="4E85958E" w14:textId="77777777" w:rsidR="00F47DCA" w:rsidRDefault="00F47DCA" w:rsidP="00F47DCA">
      <w:pPr>
        <w:numPr>
          <w:ilvl w:val="0"/>
          <w:numId w:val="1"/>
        </w:numPr>
        <w:spacing w:line="240" w:lineRule="auto"/>
      </w:pPr>
      <w:r>
        <w:t>Frukt och bärrester (tjocka skal strimlas).</w:t>
      </w:r>
    </w:p>
    <w:p w14:paraId="75C74BDD" w14:textId="77777777" w:rsidR="00F47DCA" w:rsidRDefault="00F47DCA" w:rsidP="00F47DCA">
      <w:pPr>
        <w:numPr>
          <w:ilvl w:val="0"/>
          <w:numId w:val="1"/>
        </w:numPr>
        <w:spacing w:line="240" w:lineRule="auto"/>
      </w:pPr>
      <w:r>
        <w:t>Kokta grönsaksrester.</w:t>
      </w:r>
    </w:p>
    <w:p w14:paraId="79B650F9" w14:textId="77777777" w:rsidR="00F47DCA" w:rsidRDefault="00F47DCA" w:rsidP="00F47DCA">
      <w:pPr>
        <w:numPr>
          <w:ilvl w:val="0"/>
          <w:numId w:val="1"/>
        </w:numPr>
        <w:spacing w:line="240" w:lineRule="auto"/>
      </w:pPr>
      <w:r>
        <w:t>Kaffesump med filterpåse.</w:t>
      </w:r>
    </w:p>
    <w:p w14:paraId="624D4BAD" w14:textId="77777777" w:rsidR="00F47DCA" w:rsidRDefault="00F47DCA" w:rsidP="00F47DCA">
      <w:pPr>
        <w:numPr>
          <w:ilvl w:val="0"/>
          <w:numId w:val="1"/>
        </w:numPr>
        <w:spacing w:line="240" w:lineRule="auto"/>
      </w:pPr>
      <w:r>
        <w:t>Teblad.</w:t>
      </w:r>
    </w:p>
    <w:p w14:paraId="4A5D295A" w14:textId="77777777" w:rsidR="00F47DCA" w:rsidRDefault="00F47DCA" w:rsidP="00F47DCA">
      <w:pPr>
        <w:numPr>
          <w:ilvl w:val="0"/>
          <w:numId w:val="1"/>
        </w:numPr>
        <w:spacing w:line="240" w:lineRule="auto"/>
      </w:pPr>
      <w:r>
        <w:t>Ris och spagetti.</w:t>
      </w:r>
    </w:p>
    <w:p w14:paraId="7308450C" w14:textId="77777777" w:rsidR="00F47DCA" w:rsidRDefault="00F47DCA" w:rsidP="00F47DCA">
      <w:pPr>
        <w:numPr>
          <w:ilvl w:val="0"/>
          <w:numId w:val="1"/>
        </w:numPr>
        <w:spacing w:line="240" w:lineRule="auto"/>
      </w:pPr>
      <w:r>
        <w:t>Äggskal (krossas väl).</w:t>
      </w:r>
    </w:p>
    <w:p w14:paraId="1F4DD805" w14:textId="77777777" w:rsidR="00F47DCA" w:rsidRDefault="00F47DCA" w:rsidP="00F47DCA">
      <w:pPr>
        <w:numPr>
          <w:ilvl w:val="0"/>
          <w:numId w:val="1"/>
        </w:numPr>
        <w:spacing w:line="240" w:lineRule="auto"/>
      </w:pPr>
      <w:r>
        <w:t>Mjölkskvättar.</w:t>
      </w:r>
    </w:p>
    <w:p w14:paraId="0864F8A2" w14:textId="77777777" w:rsidR="00F47DCA" w:rsidRDefault="00F47DCA" w:rsidP="00F47DCA"/>
    <w:p w14:paraId="24A316E6" w14:textId="77777777" w:rsidR="00F47DCA" w:rsidRPr="009C13FB" w:rsidRDefault="00F47DCA" w:rsidP="00F47DCA">
      <w:pPr>
        <w:rPr>
          <w:i/>
        </w:rPr>
      </w:pPr>
      <w:r w:rsidRPr="009C13FB">
        <w:rPr>
          <w:i/>
        </w:rPr>
        <w:t>Hushållsavfall som måste komposteras i råttsäker behållare:</w:t>
      </w:r>
    </w:p>
    <w:p w14:paraId="1FB24A4D" w14:textId="77777777" w:rsidR="00F47DCA" w:rsidRDefault="00F47DCA" w:rsidP="00F47DCA">
      <w:pPr>
        <w:numPr>
          <w:ilvl w:val="0"/>
          <w:numId w:val="1"/>
        </w:numPr>
        <w:spacing w:line="240" w:lineRule="auto"/>
      </w:pPr>
      <w:r>
        <w:lastRenderedPageBreak/>
        <w:t>Kött- eller fiskrens och rester av rätter med kött eller fisk.</w:t>
      </w:r>
    </w:p>
    <w:p w14:paraId="15D93029" w14:textId="77777777" w:rsidR="00F47DCA" w:rsidRDefault="00F47DCA" w:rsidP="00F47DCA">
      <w:pPr>
        <w:numPr>
          <w:ilvl w:val="0"/>
          <w:numId w:val="1"/>
        </w:numPr>
        <w:spacing w:line="240" w:lineRule="auto"/>
      </w:pPr>
      <w:r>
        <w:t>Bullar, bröd och ostkanter (delas i småbitar).</w:t>
      </w:r>
    </w:p>
    <w:p w14:paraId="4819539C" w14:textId="77777777" w:rsidR="00F47DCA" w:rsidRDefault="00F47DCA" w:rsidP="00F47DCA"/>
    <w:p w14:paraId="0EA962CA" w14:textId="77777777" w:rsidR="00F47DCA" w:rsidRPr="009C13FB" w:rsidRDefault="00F47DCA" w:rsidP="00F47DCA">
      <w:pPr>
        <w:rPr>
          <w:i/>
        </w:rPr>
      </w:pPr>
      <w:r w:rsidRPr="009C13FB">
        <w:rPr>
          <w:i/>
        </w:rPr>
        <w:t>Avfall som inte bör läggas i någon kompost:</w:t>
      </w:r>
    </w:p>
    <w:p w14:paraId="133F8E11" w14:textId="77777777" w:rsidR="00F47DCA" w:rsidRDefault="00F47DCA" w:rsidP="00F47DCA">
      <w:pPr>
        <w:numPr>
          <w:ilvl w:val="0"/>
          <w:numId w:val="1"/>
        </w:numPr>
        <w:spacing w:line="240" w:lineRule="auto"/>
      </w:pPr>
      <w:r>
        <w:t>Starkt saltade produkter skadar processen.</w:t>
      </w:r>
    </w:p>
    <w:p w14:paraId="0839DBE0" w14:textId="77777777" w:rsidR="00F47DCA" w:rsidRDefault="00F47DCA" w:rsidP="00F47DCA">
      <w:pPr>
        <w:numPr>
          <w:ilvl w:val="0"/>
          <w:numId w:val="1"/>
        </w:numPr>
        <w:spacing w:line="240" w:lineRule="auto"/>
      </w:pPr>
      <w:r>
        <w:t>Sot och kol förmultnar aldrig.</w:t>
      </w:r>
    </w:p>
    <w:p w14:paraId="2EB4CE9B" w14:textId="77777777" w:rsidR="00F47DCA" w:rsidRDefault="00F47DCA" w:rsidP="00F47DCA">
      <w:pPr>
        <w:numPr>
          <w:ilvl w:val="0"/>
          <w:numId w:val="1"/>
        </w:numPr>
        <w:spacing w:line="240" w:lineRule="auto"/>
      </w:pPr>
      <w:r>
        <w:t>Tobaksaska och fimpar är giftiga.</w:t>
      </w:r>
    </w:p>
    <w:p w14:paraId="6966ECEB" w14:textId="77777777" w:rsidR="00F47DCA" w:rsidRDefault="00F47DCA" w:rsidP="00F47DCA">
      <w:pPr>
        <w:numPr>
          <w:ilvl w:val="0"/>
          <w:numId w:val="1"/>
        </w:numPr>
        <w:spacing w:line="240" w:lineRule="auto"/>
      </w:pPr>
      <w:r>
        <w:t>Blöjor innehåller plast och fibermaterial som inte multnar.</w:t>
      </w:r>
    </w:p>
    <w:p w14:paraId="2C9BE0B1" w14:textId="77777777" w:rsidR="00F47DCA" w:rsidRDefault="00F47DCA" w:rsidP="00F47DCA">
      <w:pPr>
        <w:numPr>
          <w:ilvl w:val="0"/>
          <w:numId w:val="1"/>
        </w:numPr>
        <w:spacing w:line="240" w:lineRule="auto"/>
      </w:pPr>
      <w:r>
        <w:t>Förpackningar multnar alltför långsamt.</w:t>
      </w:r>
    </w:p>
    <w:p w14:paraId="7307C0A9" w14:textId="77777777" w:rsidR="00F47DCA" w:rsidRDefault="00F47DCA" w:rsidP="00F47DCA">
      <w:pPr>
        <w:numPr>
          <w:ilvl w:val="0"/>
          <w:numId w:val="1"/>
        </w:numPr>
        <w:spacing w:line="240" w:lineRule="auto"/>
      </w:pPr>
      <w:r>
        <w:t>Vedaska är bättre att strö direkt på gräsmattan.</w:t>
      </w:r>
    </w:p>
    <w:p w14:paraId="0B7715D9" w14:textId="77777777" w:rsidR="00F47DCA" w:rsidRDefault="00F47DCA" w:rsidP="00F47DCA">
      <w:pPr>
        <w:numPr>
          <w:ilvl w:val="0"/>
          <w:numId w:val="1"/>
        </w:numPr>
        <w:spacing w:line="240" w:lineRule="auto"/>
      </w:pPr>
      <w:r>
        <w:t>Oorganiska medel – disktrasor, plastsvampar, metallfolier etc. – multnar inte.</w:t>
      </w:r>
    </w:p>
    <w:p w14:paraId="728DE272" w14:textId="77777777" w:rsidR="00F47DCA" w:rsidRDefault="00F47DCA" w:rsidP="00F47DCA">
      <w:pPr>
        <w:numPr>
          <w:ilvl w:val="0"/>
          <w:numId w:val="1"/>
        </w:numPr>
        <w:spacing w:line="240" w:lineRule="auto"/>
      </w:pPr>
      <w:r>
        <w:t>Färger, kemikalier, lösningsmedel, rengöringsmedel etc. är direkt skadliga.</w:t>
      </w:r>
    </w:p>
    <w:p w14:paraId="48352D98" w14:textId="77777777" w:rsidR="00F47DCA" w:rsidRDefault="00F47DCA" w:rsidP="00F47DCA"/>
    <w:p w14:paraId="3B22F590" w14:textId="77777777" w:rsidR="00F47DCA" w:rsidRPr="00760D6F" w:rsidRDefault="00F47DCA" w:rsidP="00F47DCA">
      <w:pPr>
        <w:pStyle w:val="Rubrik2"/>
      </w:pPr>
      <w:r w:rsidRPr="00760D6F">
        <w:t>Problem med hushållskomposten</w:t>
      </w:r>
    </w:p>
    <w:p w14:paraId="47336AE1" w14:textId="77777777" w:rsidR="00F47DCA" w:rsidRPr="00760D6F" w:rsidRDefault="00F47DCA" w:rsidP="00F47DCA">
      <w:r w:rsidRPr="00760D6F">
        <w:t>I en kompost med övervägande kväverikt hushållsavfall uppstår lätt brist på kol och överskott på vätska. För att inte få problem med en blöt och illaluktande kompost måste man kontinuerligt tillsätta något kolrikt strömaterial som kan binda kväve och suga upp överflödsvätskan, till exempel torra löv, barr, sågspån eller kutterspån. Flis från buskar och häckklipp är också ett bra strömaterial. Även tidningspapper i strimlor kan användas.</w:t>
      </w:r>
    </w:p>
    <w:p w14:paraId="1A982437" w14:textId="77777777" w:rsidR="00F47DCA" w:rsidRPr="00760D6F" w:rsidRDefault="00F47DCA" w:rsidP="00F47DCA">
      <w:r w:rsidRPr="00760D6F">
        <w:t>Ju torrare materialet är desto bättre suger det upp överflödig vätska. Om man lägger på strömaterial efter varje påfyllning av nytt köksavfall blir komposten inte heller lika attraktiv för flugor. Skulle man ändå råka ut för ”flugutbrott” hjälper det att täcka med ett lager jord.</w:t>
      </w:r>
    </w:p>
    <w:p w14:paraId="59B209BA" w14:textId="77777777" w:rsidR="00F47DCA" w:rsidRPr="00760D6F" w:rsidRDefault="00F47DCA" w:rsidP="00F47DCA">
      <w:r w:rsidRPr="00760D6F">
        <w:t>En väl avvägd blandning av trädgårdsavfall och hushållsavfall ger en god balans mellan kol och kväve och ger därmed de bästa förutsättningarna för en bra kompostering.</w:t>
      </w:r>
    </w:p>
    <w:p w14:paraId="1E2C03CE" w14:textId="77777777" w:rsidR="00F47DCA" w:rsidRPr="00760D6F" w:rsidRDefault="00F47DCA" w:rsidP="00F47DCA">
      <w:pPr>
        <w:pStyle w:val="Rubrik2"/>
      </w:pPr>
      <w:r w:rsidRPr="00760D6F">
        <w:t>Varmbänk med kompost</w:t>
      </w:r>
    </w:p>
    <w:p w14:paraId="199ACA82" w14:textId="77777777" w:rsidR="00F47DCA" w:rsidRPr="00760D6F" w:rsidRDefault="00F47DCA" w:rsidP="00F47DCA">
      <w:r w:rsidRPr="00760D6F">
        <w:t>Gör en drivbänk, en så kallad varmbänk, för de tidiga växterna av hushållskomposten (ett alternativ till stallgödsel, som kan vara svår att få tag på). Använd halvkompost eller nykomposterat, någorlunda färskt avfall.</w:t>
      </w:r>
    </w:p>
    <w:p w14:paraId="62579A71" w14:textId="77777777" w:rsidR="00F47DCA" w:rsidRPr="00760D6F" w:rsidRDefault="00F47DCA" w:rsidP="00F47DCA">
      <w:r w:rsidRPr="00760D6F">
        <w:t xml:space="preserve">En ganska hög drivbänksram behövs för att rymma allt material och ge plats för växterna. Lägg ut komposten i drivbänken i ett 20–30 cm tjockt lager. Komposten kan </w:t>
      </w:r>
      <w:r w:rsidRPr="00760D6F">
        <w:lastRenderedPageBreak/>
        <w:t>också grävas ner en bit i jorden. Blanda gärna avfallet med halm så att det inte blir för kompakt.</w:t>
      </w:r>
    </w:p>
    <w:p w14:paraId="55CCCA40" w14:textId="77777777" w:rsidR="00F47DCA" w:rsidRPr="00760D6F" w:rsidRDefault="00F47DCA" w:rsidP="00F47DCA">
      <w:r w:rsidRPr="00760D6F">
        <w:t>Ovanpå kompostlagret lägger man 10–15 cm trädgårdsjord. Täck sedan ramen med glas eller plast så att den värme som alstras stannar i bänken.</w:t>
      </w:r>
    </w:p>
    <w:p w14:paraId="2C77D3FD" w14:textId="77777777" w:rsidR="00F47DCA" w:rsidRPr="00760D6F" w:rsidRDefault="00F47DCA" w:rsidP="00F47DCA">
      <w:r w:rsidRPr="00760D6F">
        <w:t>I bänken kan rädisor, sallat m.m. sås mycket tidigt på våren. Den värme som utvecklas i komposten håller jorden varm och glasrutan skyddar mot nattfrost. Dagar med soligt väder öppnar man bänken så att det inte blir för varmt.</w:t>
      </w:r>
    </w:p>
    <w:p w14:paraId="0C0C697B" w14:textId="77777777" w:rsidR="00F47DCA" w:rsidRPr="00760D6F" w:rsidRDefault="00F47DCA" w:rsidP="00F47DCA">
      <w:pPr>
        <w:pStyle w:val="Rubrik2"/>
      </w:pPr>
      <w:r w:rsidRPr="00760D6F">
        <w:t>Snabbkompost av gräs</w:t>
      </w:r>
    </w:p>
    <w:p w14:paraId="53373B9F" w14:textId="77777777" w:rsidR="00F47DCA" w:rsidRPr="00760D6F" w:rsidRDefault="00F47DCA" w:rsidP="00F47DCA">
      <w:r w:rsidRPr="00760D6F">
        <w:t>Om man får mycket gräsklipp är det bra att samla ihop det och utnyttja det färska och näringsrika gräset till marktäckning eller till följande snabbkompost:</w:t>
      </w:r>
    </w:p>
    <w:p w14:paraId="08F7157C" w14:textId="77777777" w:rsidR="00F47DCA" w:rsidRPr="00760D6F" w:rsidRDefault="00F47DCA" w:rsidP="00F47DCA">
      <w:r w:rsidRPr="00760D6F">
        <w:t>Nyklippt gräs läggs i ett 10–15 cm tjockt lager på marken och täcks med ungefär lika mycket sand. Gräsklipp och sand varvas i flera lager.</w:t>
      </w:r>
    </w:p>
    <w:p w14:paraId="09FFFDE8" w14:textId="77777777" w:rsidR="00F47DCA" w:rsidRPr="00760D6F" w:rsidRDefault="00F47DCA" w:rsidP="00F47DCA">
      <w:r w:rsidRPr="00760D6F">
        <w:t>Låt högen ligga i minst två månader. Då har man fått en lätt och näringsrik kompostjord utan särskilt mycket arbete. Förutom att den kan användas till att förbättra jorden i rabatter och grönsaksland är den också utmärkt som krukväxtjord.</w:t>
      </w:r>
    </w:p>
    <w:p w14:paraId="3CBC682D" w14:textId="77777777" w:rsidR="00F47DCA" w:rsidRPr="00760D6F" w:rsidRDefault="00F47DCA" w:rsidP="00F47DCA"/>
    <w:p w14:paraId="22F55759" w14:textId="77777777" w:rsidR="00F47DCA" w:rsidRPr="00760D6F" w:rsidRDefault="00F47DCA" w:rsidP="00F47DCA">
      <w:r w:rsidRPr="00760D6F">
        <w:t>Ur Bonniers stora bok om Din trädgård, 1996</w:t>
      </w:r>
    </w:p>
    <w:p w14:paraId="211C45EB" w14:textId="77777777" w:rsidR="00F47DCA" w:rsidRDefault="00F47DCA"/>
    <w:sectPr w:rsidR="00F47DCA" w:rsidSect="00022A6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F84925"/>
    <w:multiLevelType w:val="hybridMultilevel"/>
    <w:tmpl w:val="AFEA43FC"/>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num w:numId="1" w16cid:durableId="570894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DCA"/>
    <w:rsid w:val="00022A60"/>
    <w:rsid w:val="00F47DC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166B9"/>
  <w15:chartTrackingRefBased/>
  <w15:docId w15:val="{495B11B0-D76E-4604-8E75-33A5B6304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sv-S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7DCA"/>
  </w:style>
  <w:style w:type="paragraph" w:styleId="Rubrik1">
    <w:name w:val="heading 1"/>
    <w:basedOn w:val="Normal"/>
    <w:next w:val="Normal"/>
    <w:link w:val="Rubrik1Char"/>
    <w:uiPriority w:val="9"/>
    <w:qFormat/>
    <w:rsid w:val="00F47DC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Rubrik2">
    <w:name w:val="heading 2"/>
    <w:basedOn w:val="Normal"/>
    <w:next w:val="Normal"/>
    <w:link w:val="Rubrik2Char"/>
    <w:uiPriority w:val="9"/>
    <w:unhideWhenUsed/>
    <w:qFormat/>
    <w:rsid w:val="00F47DC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Rubrik3">
    <w:name w:val="heading 3"/>
    <w:basedOn w:val="Normal"/>
    <w:next w:val="Normal"/>
    <w:link w:val="Rubrik3Char"/>
    <w:uiPriority w:val="9"/>
    <w:semiHidden/>
    <w:unhideWhenUsed/>
    <w:qFormat/>
    <w:rsid w:val="00F47DCA"/>
    <w:pPr>
      <w:keepNext/>
      <w:keepLines/>
      <w:spacing w:before="160" w:after="80"/>
      <w:outlineLvl w:val="2"/>
    </w:pPr>
    <w:rPr>
      <w:rFonts w:eastAsiaTheme="majorEastAsia" w:cstheme="majorBidi"/>
      <w:color w:val="0F4761" w:themeColor="accent1" w:themeShade="BF"/>
      <w:sz w:val="28"/>
      <w:szCs w:val="28"/>
    </w:rPr>
  </w:style>
  <w:style w:type="paragraph" w:styleId="Rubrik4">
    <w:name w:val="heading 4"/>
    <w:basedOn w:val="Normal"/>
    <w:next w:val="Normal"/>
    <w:link w:val="Rubrik4Char"/>
    <w:uiPriority w:val="9"/>
    <w:semiHidden/>
    <w:unhideWhenUsed/>
    <w:qFormat/>
    <w:rsid w:val="00F47DCA"/>
    <w:pPr>
      <w:keepNext/>
      <w:keepLines/>
      <w:spacing w:before="80" w:after="40"/>
      <w:outlineLvl w:val="3"/>
    </w:pPr>
    <w:rPr>
      <w:rFonts w:eastAsiaTheme="majorEastAsia" w:cstheme="majorBidi"/>
      <w:i/>
      <w:iCs/>
      <w:color w:val="0F4761" w:themeColor="accent1" w:themeShade="BF"/>
    </w:rPr>
  </w:style>
  <w:style w:type="paragraph" w:styleId="Rubrik5">
    <w:name w:val="heading 5"/>
    <w:basedOn w:val="Normal"/>
    <w:next w:val="Normal"/>
    <w:link w:val="Rubrik5Char"/>
    <w:uiPriority w:val="9"/>
    <w:semiHidden/>
    <w:unhideWhenUsed/>
    <w:qFormat/>
    <w:rsid w:val="00F47DCA"/>
    <w:pPr>
      <w:keepNext/>
      <w:keepLines/>
      <w:spacing w:before="80" w:after="40"/>
      <w:outlineLvl w:val="4"/>
    </w:pPr>
    <w:rPr>
      <w:rFonts w:eastAsiaTheme="majorEastAsia" w:cstheme="majorBidi"/>
      <w:color w:val="0F4761" w:themeColor="accent1" w:themeShade="BF"/>
    </w:rPr>
  </w:style>
  <w:style w:type="paragraph" w:styleId="Rubrik6">
    <w:name w:val="heading 6"/>
    <w:basedOn w:val="Normal"/>
    <w:next w:val="Normal"/>
    <w:link w:val="Rubrik6Char"/>
    <w:uiPriority w:val="9"/>
    <w:semiHidden/>
    <w:unhideWhenUsed/>
    <w:qFormat/>
    <w:rsid w:val="00F47DCA"/>
    <w:pPr>
      <w:keepNext/>
      <w:keepLines/>
      <w:spacing w:before="40" w:after="0"/>
      <w:outlineLvl w:val="5"/>
    </w:pPr>
    <w:rPr>
      <w:rFonts w:eastAsiaTheme="majorEastAsia" w:cstheme="majorBidi"/>
      <w:i/>
      <w:iCs/>
      <w:color w:val="595959" w:themeColor="text1" w:themeTint="A6"/>
    </w:rPr>
  </w:style>
  <w:style w:type="paragraph" w:styleId="Rubrik7">
    <w:name w:val="heading 7"/>
    <w:basedOn w:val="Normal"/>
    <w:next w:val="Normal"/>
    <w:link w:val="Rubrik7Char"/>
    <w:uiPriority w:val="9"/>
    <w:semiHidden/>
    <w:unhideWhenUsed/>
    <w:qFormat/>
    <w:rsid w:val="00F47DCA"/>
    <w:pPr>
      <w:keepNext/>
      <w:keepLines/>
      <w:spacing w:before="40" w:after="0"/>
      <w:outlineLvl w:val="6"/>
    </w:pPr>
    <w:rPr>
      <w:rFonts w:eastAsiaTheme="majorEastAsia" w:cstheme="majorBidi"/>
      <w:color w:val="595959" w:themeColor="text1" w:themeTint="A6"/>
    </w:rPr>
  </w:style>
  <w:style w:type="paragraph" w:styleId="Rubrik8">
    <w:name w:val="heading 8"/>
    <w:basedOn w:val="Normal"/>
    <w:next w:val="Normal"/>
    <w:link w:val="Rubrik8Char"/>
    <w:uiPriority w:val="9"/>
    <w:semiHidden/>
    <w:unhideWhenUsed/>
    <w:qFormat/>
    <w:rsid w:val="00F47DCA"/>
    <w:pPr>
      <w:keepNext/>
      <w:keepLines/>
      <w:spacing w:after="0"/>
      <w:outlineLvl w:val="7"/>
    </w:pPr>
    <w:rPr>
      <w:rFonts w:eastAsiaTheme="majorEastAsia" w:cstheme="majorBidi"/>
      <w:i/>
      <w:iCs/>
      <w:color w:val="272727" w:themeColor="text1" w:themeTint="D8"/>
    </w:rPr>
  </w:style>
  <w:style w:type="paragraph" w:styleId="Rubrik9">
    <w:name w:val="heading 9"/>
    <w:basedOn w:val="Normal"/>
    <w:next w:val="Normal"/>
    <w:link w:val="Rubrik9Char"/>
    <w:uiPriority w:val="9"/>
    <w:semiHidden/>
    <w:unhideWhenUsed/>
    <w:qFormat/>
    <w:rsid w:val="00F47DCA"/>
    <w:pPr>
      <w:keepNext/>
      <w:keepLines/>
      <w:spacing w:after="0"/>
      <w:outlineLvl w:val="8"/>
    </w:pPr>
    <w:rPr>
      <w:rFonts w:eastAsiaTheme="majorEastAsia" w:cstheme="majorBidi"/>
      <w:color w:val="272727" w:themeColor="text1" w:themeTint="D8"/>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F47DCA"/>
    <w:rPr>
      <w:rFonts w:asciiTheme="majorHAnsi" w:eastAsiaTheme="majorEastAsia" w:hAnsiTheme="majorHAnsi" w:cstheme="majorBidi"/>
      <w:color w:val="0F4761" w:themeColor="accent1" w:themeShade="BF"/>
      <w:sz w:val="40"/>
      <w:szCs w:val="40"/>
    </w:rPr>
  </w:style>
  <w:style w:type="character" w:customStyle="1" w:styleId="Rubrik2Char">
    <w:name w:val="Rubrik 2 Char"/>
    <w:basedOn w:val="Standardstycketeckensnitt"/>
    <w:link w:val="Rubrik2"/>
    <w:uiPriority w:val="9"/>
    <w:rsid w:val="00F47DCA"/>
    <w:rPr>
      <w:rFonts w:asciiTheme="majorHAnsi" w:eastAsiaTheme="majorEastAsia" w:hAnsiTheme="majorHAnsi" w:cstheme="majorBidi"/>
      <w:color w:val="0F4761" w:themeColor="accent1" w:themeShade="BF"/>
      <w:sz w:val="32"/>
      <w:szCs w:val="32"/>
    </w:rPr>
  </w:style>
  <w:style w:type="character" w:customStyle="1" w:styleId="Rubrik3Char">
    <w:name w:val="Rubrik 3 Char"/>
    <w:basedOn w:val="Standardstycketeckensnitt"/>
    <w:link w:val="Rubrik3"/>
    <w:uiPriority w:val="9"/>
    <w:semiHidden/>
    <w:rsid w:val="00F47DCA"/>
    <w:rPr>
      <w:rFonts w:eastAsiaTheme="majorEastAsia" w:cstheme="majorBidi"/>
      <w:color w:val="0F4761" w:themeColor="accent1" w:themeShade="BF"/>
      <w:sz w:val="28"/>
      <w:szCs w:val="28"/>
    </w:rPr>
  </w:style>
  <w:style w:type="character" w:customStyle="1" w:styleId="Rubrik4Char">
    <w:name w:val="Rubrik 4 Char"/>
    <w:basedOn w:val="Standardstycketeckensnitt"/>
    <w:link w:val="Rubrik4"/>
    <w:uiPriority w:val="9"/>
    <w:semiHidden/>
    <w:rsid w:val="00F47DCA"/>
    <w:rPr>
      <w:rFonts w:eastAsiaTheme="majorEastAsia" w:cstheme="majorBidi"/>
      <w:i/>
      <w:iCs/>
      <w:color w:val="0F4761" w:themeColor="accent1" w:themeShade="BF"/>
    </w:rPr>
  </w:style>
  <w:style w:type="character" w:customStyle="1" w:styleId="Rubrik5Char">
    <w:name w:val="Rubrik 5 Char"/>
    <w:basedOn w:val="Standardstycketeckensnitt"/>
    <w:link w:val="Rubrik5"/>
    <w:uiPriority w:val="9"/>
    <w:semiHidden/>
    <w:rsid w:val="00F47DCA"/>
    <w:rPr>
      <w:rFonts w:eastAsiaTheme="majorEastAsia" w:cstheme="majorBidi"/>
      <w:color w:val="0F4761" w:themeColor="accent1" w:themeShade="BF"/>
    </w:rPr>
  </w:style>
  <w:style w:type="character" w:customStyle="1" w:styleId="Rubrik6Char">
    <w:name w:val="Rubrik 6 Char"/>
    <w:basedOn w:val="Standardstycketeckensnitt"/>
    <w:link w:val="Rubrik6"/>
    <w:uiPriority w:val="9"/>
    <w:semiHidden/>
    <w:rsid w:val="00F47DCA"/>
    <w:rPr>
      <w:rFonts w:eastAsiaTheme="majorEastAsia" w:cstheme="majorBidi"/>
      <w:i/>
      <w:iCs/>
      <w:color w:val="595959" w:themeColor="text1" w:themeTint="A6"/>
    </w:rPr>
  </w:style>
  <w:style w:type="character" w:customStyle="1" w:styleId="Rubrik7Char">
    <w:name w:val="Rubrik 7 Char"/>
    <w:basedOn w:val="Standardstycketeckensnitt"/>
    <w:link w:val="Rubrik7"/>
    <w:uiPriority w:val="9"/>
    <w:semiHidden/>
    <w:rsid w:val="00F47DCA"/>
    <w:rPr>
      <w:rFonts w:eastAsiaTheme="majorEastAsia" w:cstheme="majorBidi"/>
      <w:color w:val="595959" w:themeColor="text1" w:themeTint="A6"/>
    </w:rPr>
  </w:style>
  <w:style w:type="character" w:customStyle="1" w:styleId="Rubrik8Char">
    <w:name w:val="Rubrik 8 Char"/>
    <w:basedOn w:val="Standardstycketeckensnitt"/>
    <w:link w:val="Rubrik8"/>
    <w:uiPriority w:val="9"/>
    <w:semiHidden/>
    <w:rsid w:val="00F47DCA"/>
    <w:rPr>
      <w:rFonts w:eastAsiaTheme="majorEastAsia" w:cstheme="majorBidi"/>
      <w:i/>
      <w:iCs/>
      <w:color w:val="272727" w:themeColor="text1" w:themeTint="D8"/>
    </w:rPr>
  </w:style>
  <w:style w:type="character" w:customStyle="1" w:styleId="Rubrik9Char">
    <w:name w:val="Rubrik 9 Char"/>
    <w:basedOn w:val="Standardstycketeckensnitt"/>
    <w:link w:val="Rubrik9"/>
    <w:uiPriority w:val="9"/>
    <w:semiHidden/>
    <w:rsid w:val="00F47DCA"/>
    <w:rPr>
      <w:rFonts w:eastAsiaTheme="majorEastAsia" w:cstheme="majorBidi"/>
      <w:color w:val="272727" w:themeColor="text1" w:themeTint="D8"/>
    </w:rPr>
  </w:style>
  <w:style w:type="paragraph" w:styleId="Rubrik">
    <w:name w:val="Title"/>
    <w:basedOn w:val="Normal"/>
    <w:next w:val="Normal"/>
    <w:link w:val="RubrikChar"/>
    <w:uiPriority w:val="10"/>
    <w:qFormat/>
    <w:rsid w:val="00F47D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F47DCA"/>
    <w:rPr>
      <w:rFonts w:asciiTheme="majorHAnsi" w:eastAsiaTheme="majorEastAsia" w:hAnsiTheme="majorHAnsi" w:cstheme="majorBidi"/>
      <w:spacing w:val="-10"/>
      <w:kern w:val="28"/>
      <w:sz w:val="56"/>
      <w:szCs w:val="56"/>
    </w:rPr>
  </w:style>
  <w:style w:type="paragraph" w:styleId="Underrubrik">
    <w:name w:val="Subtitle"/>
    <w:basedOn w:val="Normal"/>
    <w:next w:val="Normal"/>
    <w:link w:val="UnderrubrikChar"/>
    <w:uiPriority w:val="11"/>
    <w:qFormat/>
    <w:rsid w:val="00F47DCA"/>
    <w:pPr>
      <w:numPr>
        <w:ilvl w:val="1"/>
      </w:numPr>
    </w:pPr>
    <w:rPr>
      <w:rFonts w:eastAsiaTheme="majorEastAsia"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rsid w:val="00F47DCA"/>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F47DCA"/>
    <w:pPr>
      <w:spacing w:before="160"/>
      <w:jc w:val="center"/>
    </w:pPr>
    <w:rPr>
      <w:i/>
      <w:iCs/>
      <w:color w:val="404040" w:themeColor="text1" w:themeTint="BF"/>
    </w:rPr>
  </w:style>
  <w:style w:type="character" w:customStyle="1" w:styleId="CitatChar">
    <w:name w:val="Citat Char"/>
    <w:basedOn w:val="Standardstycketeckensnitt"/>
    <w:link w:val="Citat"/>
    <w:uiPriority w:val="29"/>
    <w:rsid w:val="00F47DCA"/>
    <w:rPr>
      <w:i/>
      <w:iCs/>
      <w:color w:val="404040" w:themeColor="text1" w:themeTint="BF"/>
    </w:rPr>
  </w:style>
  <w:style w:type="paragraph" w:styleId="Liststycke">
    <w:name w:val="List Paragraph"/>
    <w:basedOn w:val="Normal"/>
    <w:uiPriority w:val="34"/>
    <w:qFormat/>
    <w:rsid w:val="00F47DCA"/>
    <w:pPr>
      <w:ind w:left="720"/>
      <w:contextualSpacing/>
    </w:pPr>
  </w:style>
  <w:style w:type="character" w:styleId="Starkbetoning">
    <w:name w:val="Intense Emphasis"/>
    <w:basedOn w:val="Standardstycketeckensnitt"/>
    <w:uiPriority w:val="21"/>
    <w:qFormat/>
    <w:rsid w:val="00F47DCA"/>
    <w:rPr>
      <w:i/>
      <w:iCs/>
      <w:color w:val="0F4761" w:themeColor="accent1" w:themeShade="BF"/>
    </w:rPr>
  </w:style>
  <w:style w:type="paragraph" w:styleId="Starktcitat">
    <w:name w:val="Intense Quote"/>
    <w:basedOn w:val="Normal"/>
    <w:next w:val="Normal"/>
    <w:link w:val="StarktcitatChar"/>
    <w:uiPriority w:val="30"/>
    <w:qFormat/>
    <w:rsid w:val="00F47DC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arktcitatChar">
    <w:name w:val="Starkt citat Char"/>
    <w:basedOn w:val="Standardstycketeckensnitt"/>
    <w:link w:val="Starktcitat"/>
    <w:uiPriority w:val="30"/>
    <w:rsid w:val="00F47DCA"/>
    <w:rPr>
      <w:i/>
      <w:iCs/>
      <w:color w:val="0F4761" w:themeColor="accent1" w:themeShade="BF"/>
    </w:rPr>
  </w:style>
  <w:style w:type="character" w:styleId="Starkreferens">
    <w:name w:val="Intense Reference"/>
    <w:basedOn w:val="Standardstycketeckensnitt"/>
    <w:uiPriority w:val="32"/>
    <w:qFormat/>
    <w:rsid w:val="00F47DC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1578</Words>
  <Characters>8369</Characters>
  <Application>Microsoft Office Word</Application>
  <DocSecurity>0</DocSecurity>
  <Lines>69</Lines>
  <Paragraphs>19</Paragraphs>
  <ScaleCrop>false</ScaleCrop>
  <Company/>
  <LinksUpToDate>false</LinksUpToDate>
  <CharactersWithSpaces>9928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Ansell</dc:creator>
  <cp:keywords/>
  <dc:description/>
  <cp:lastModifiedBy>Eva Ansell</cp:lastModifiedBy>
  <cp:revision>1</cp:revision>
  <dcterms:created xsi:type="dcterms:W3CDTF">2024-03-11T10:31:00Z</dcterms:created>
  <dcterms:modified xsi:type="dcterms:W3CDTF">2024-03-11T10:32:00Z</dcterms:modified>
</cp:coreProperties>
</file>